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C8AAA" w14:textId="77777777" w:rsidR="00971054" w:rsidRDefault="00971054" w:rsidP="000A519B">
      <w:pPr>
        <w:jc w:val="center"/>
        <w:rPr>
          <w:rFonts w:eastAsia="Calibri"/>
          <w:b/>
          <w:kern w:val="2"/>
          <w:lang w:eastAsia="en-US"/>
        </w:rPr>
      </w:pPr>
    </w:p>
    <w:p w14:paraId="1A306A96" w14:textId="77777777" w:rsidR="005D72FE" w:rsidRDefault="005D72FE" w:rsidP="000A519B">
      <w:pPr>
        <w:jc w:val="center"/>
        <w:rPr>
          <w:rFonts w:eastAsia="Calibri"/>
          <w:b/>
          <w:kern w:val="2"/>
          <w:lang w:eastAsia="en-US"/>
        </w:rPr>
      </w:pPr>
    </w:p>
    <w:p w14:paraId="4E75B344" w14:textId="77777777" w:rsidR="005D72FE" w:rsidRDefault="005D72FE" w:rsidP="005D72FE">
      <w:pPr>
        <w:jc w:val="center"/>
        <w:rPr>
          <w:b/>
          <w:sz w:val="36"/>
          <w:szCs w:val="36"/>
        </w:rPr>
      </w:pPr>
      <w:r w:rsidRPr="005D72FE">
        <w:rPr>
          <w:b/>
          <w:sz w:val="36"/>
          <w:szCs w:val="36"/>
        </w:rPr>
        <w:t>ELŐTERJESZTÉS</w:t>
      </w:r>
    </w:p>
    <w:p w14:paraId="6372EEA0" w14:textId="77777777" w:rsidR="00890419" w:rsidRPr="005D72FE" w:rsidRDefault="00890419" w:rsidP="005D72FE">
      <w:pPr>
        <w:jc w:val="center"/>
        <w:rPr>
          <w:b/>
          <w:sz w:val="36"/>
          <w:szCs w:val="36"/>
        </w:rPr>
      </w:pPr>
    </w:p>
    <w:p w14:paraId="146B0914" w14:textId="77777777" w:rsidR="005D72FE" w:rsidRPr="005D72FE" w:rsidRDefault="005D72FE" w:rsidP="005D72FE">
      <w:pPr>
        <w:jc w:val="center"/>
        <w:rPr>
          <w:b/>
          <w:sz w:val="36"/>
          <w:szCs w:val="36"/>
        </w:rPr>
      </w:pPr>
    </w:p>
    <w:p w14:paraId="694801C8" w14:textId="2E5EB0A9" w:rsidR="005D72FE" w:rsidRPr="00890419" w:rsidRDefault="004E1ECD" w:rsidP="005D72FE">
      <w:pPr>
        <w:jc w:val="center"/>
        <w:rPr>
          <w:b/>
          <w:bCs/>
          <w:iCs/>
        </w:rPr>
      </w:pPr>
      <w:r w:rsidRPr="00890419">
        <w:rPr>
          <w:b/>
          <w:bCs/>
          <w:iCs/>
        </w:rPr>
        <w:t>Borzavár</w:t>
      </w:r>
      <w:r w:rsidR="00BA0A51" w:rsidRPr="00890419">
        <w:rPr>
          <w:b/>
          <w:bCs/>
          <w:iCs/>
        </w:rPr>
        <w:t xml:space="preserve"> </w:t>
      </w:r>
      <w:r w:rsidR="005D72FE" w:rsidRPr="00890419">
        <w:rPr>
          <w:b/>
          <w:bCs/>
          <w:iCs/>
        </w:rPr>
        <w:t>Község</w:t>
      </w:r>
      <w:r w:rsidRPr="00890419">
        <w:rPr>
          <w:b/>
          <w:bCs/>
          <w:iCs/>
        </w:rPr>
        <w:t>i</w:t>
      </w:r>
      <w:r w:rsidR="005D72FE" w:rsidRPr="00890419">
        <w:rPr>
          <w:b/>
          <w:bCs/>
          <w:iCs/>
        </w:rPr>
        <w:t xml:space="preserve"> Önkormányzat Képviselő-testületének</w:t>
      </w:r>
    </w:p>
    <w:p w14:paraId="0A79345F" w14:textId="5F1B01C1" w:rsidR="005D72FE" w:rsidRPr="00890419" w:rsidRDefault="005D72FE" w:rsidP="005D72FE">
      <w:pPr>
        <w:spacing w:before="120"/>
        <w:jc w:val="center"/>
        <w:rPr>
          <w:b/>
          <w:bCs/>
          <w:iCs/>
        </w:rPr>
      </w:pPr>
      <w:r w:rsidRPr="00890419">
        <w:rPr>
          <w:b/>
          <w:bCs/>
          <w:iCs/>
        </w:rPr>
        <w:t>202</w:t>
      </w:r>
      <w:r w:rsidR="00BC2528" w:rsidRPr="00890419">
        <w:rPr>
          <w:b/>
          <w:bCs/>
          <w:iCs/>
        </w:rPr>
        <w:t>6</w:t>
      </w:r>
      <w:r w:rsidRPr="00890419">
        <w:rPr>
          <w:b/>
          <w:bCs/>
          <w:iCs/>
        </w:rPr>
        <w:t xml:space="preserve">. </w:t>
      </w:r>
      <w:r w:rsidR="00EC71DE" w:rsidRPr="00890419">
        <w:rPr>
          <w:b/>
          <w:bCs/>
          <w:iCs/>
        </w:rPr>
        <w:t>június</w:t>
      </w:r>
      <w:r w:rsidR="00890419" w:rsidRPr="00890419">
        <w:rPr>
          <w:b/>
          <w:bCs/>
          <w:iCs/>
        </w:rPr>
        <w:t xml:space="preserve"> 18</w:t>
      </w:r>
      <w:r w:rsidRPr="00890419">
        <w:rPr>
          <w:b/>
          <w:bCs/>
          <w:iCs/>
        </w:rPr>
        <w:t>-i rendkívüli ülésére</w:t>
      </w:r>
    </w:p>
    <w:p w14:paraId="66DAC466" w14:textId="77777777" w:rsidR="005D72FE" w:rsidRPr="005D72FE" w:rsidRDefault="005D72FE" w:rsidP="005D72FE">
      <w:pPr>
        <w:jc w:val="center"/>
      </w:pPr>
    </w:p>
    <w:p w14:paraId="71AD7D7B" w14:textId="77777777" w:rsidR="005D72FE" w:rsidRPr="005D72FE" w:rsidRDefault="005D72FE" w:rsidP="005D72FE">
      <w:pPr>
        <w:jc w:val="center"/>
      </w:pPr>
    </w:p>
    <w:p w14:paraId="27B3BE43" w14:textId="77777777" w:rsidR="005D72FE" w:rsidRPr="005D72FE" w:rsidRDefault="005D72FE" w:rsidP="005D72FE">
      <w:pPr>
        <w:jc w:val="center"/>
      </w:pPr>
    </w:p>
    <w:p w14:paraId="3596DD71" w14:textId="77777777" w:rsidR="005D72FE" w:rsidRPr="005D72FE" w:rsidRDefault="005D72FE" w:rsidP="005D72FE">
      <w:pPr>
        <w:jc w:val="center"/>
      </w:pPr>
    </w:p>
    <w:p w14:paraId="77BA0E5D" w14:textId="77777777" w:rsidR="005D72FE" w:rsidRPr="005D72FE" w:rsidRDefault="005D72FE" w:rsidP="005D72FE">
      <w:pPr>
        <w:jc w:val="center"/>
      </w:pPr>
    </w:p>
    <w:p w14:paraId="37C60F94" w14:textId="77777777" w:rsidR="005D72FE" w:rsidRPr="005D72FE" w:rsidRDefault="005D72FE" w:rsidP="005D72FE">
      <w:pPr>
        <w:jc w:val="center"/>
      </w:pPr>
    </w:p>
    <w:p w14:paraId="44507C1A" w14:textId="77777777" w:rsidR="005D72FE" w:rsidRPr="005D72FE" w:rsidRDefault="005D72FE" w:rsidP="005D72FE">
      <w:pPr>
        <w:jc w:val="center"/>
      </w:pPr>
    </w:p>
    <w:p w14:paraId="5EB5DB64" w14:textId="5E1D6751" w:rsidR="005D72FE" w:rsidRPr="005D72FE" w:rsidRDefault="005D72FE" w:rsidP="005D72FE">
      <w:pPr>
        <w:ind w:left="720" w:hanging="720"/>
        <w:jc w:val="both"/>
      </w:pPr>
      <w:r w:rsidRPr="005D72FE">
        <w:rPr>
          <w:u w:val="single"/>
        </w:rPr>
        <w:t>Tárgy</w:t>
      </w:r>
      <w:r w:rsidRPr="005D72FE">
        <w:t xml:space="preserve">: </w:t>
      </w:r>
      <w:r w:rsidR="00EC71DE">
        <w:t>Borzavár, Alkotmány utca 1. szám alatti ingatlanon lévő orvosi rendelő akadálymentesítésével kapcsolatos ellenőrzés</w:t>
      </w:r>
    </w:p>
    <w:p w14:paraId="01AE8564" w14:textId="77777777" w:rsidR="005D72FE" w:rsidRPr="005D72FE" w:rsidRDefault="005D72FE" w:rsidP="005D72FE">
      <w:pPr>
        <w:ind w:left="720" w:hanging="720"/>
      </w:pPr>
      <w:r w:rsidRPr="005D72FE">
        <w:t xml:space="preserve">           </w:t>
      </w:r>
    </w:p>
    <w:p w14:paraId="1F3FFCAF" w14:textId="1ABC9F67" w:rsidR="005D72FE" w:rsidRPr="005D72FE" w:rsidRDefault="005D72FE" w:rsidP="005D72FE">
      <w:r w:rsidRPr="005D72FE">
        <w:rPr>
          <w:u w:val="single"/>
        </w:rPr>
        <w:t>Előadó</w:t>
      </w:r>
      <w:r w:rsidRPr="005D72FE">
        <w:t xml:space="preserve">: </w:t>
      </w:r>
      <w:proofErr w:type="spellStart"/>
      <w:r w:rsidR="004E1ECD">
        <w:t>Skobrák</w:t>
      </w:r>
      <w:proofErr w:type="spellEnd"/>
      <w:r w:rsidR="004E1ECD">
        <w:t xml:space="preserve"> Viktória</w:t>
      </w:r>
      <w:r w:rsidRPr="005D72FE">
        <w:t xml:space="preserve"> </w:t>
      </w:r>
      <w:r>
        <w:t>polgármester</w:t>
      </w:r>
    </w:p>
    <w:p w14:paraId="74CD979F" w14:textId="77777777" w:rsidR="005D72FE" w:rsidRPr="005D72FE" w:rsidRDefault="005D72FE" w:rsidP="005D72FE"/>
    <w:p w14:paraId="0E3E9BA3" w14:textId="77777777" w:rsidR="005D72FE" w:rsidRPr="005D72FE" w:rsidRDefault="005D72FE" w:rsidP="005D72FE">
      <w:r w:rsidRPr="005D72FE">
        <w:rPr>
          <w:u w:val="single"/>
        </w:rPr>
        <w:t>Előterjesztés tartalma</w:t>
      </w:r>
      <w:r w:rsidRPr="005D72FE">
        <w:t>: határozati javaslat</w:t>
      </w:r>
      <w:r>
        <w:t>ok</w:t>
      </w:r>
    </w:p>
    <w:p w14:paraId="12E56CD9" w14:textId="77777777" w:rsidR="005D72FE" w:rsidRPr="005D72FE" w:rsidRDefault="005D72FE" w:rsidP="005D72FE"/>
    <w:p w14:paraId="068D6FE4" w14:textId="77777777" w:rsidR="005D72FE" w:rsidRPr="005D72FE" w:rsidRDefault="005D72FE" w:rsidP="005D72FE">
      <w:r w:rsidRPr="005D72FE">
        <w:rPr>
          <w:u w:val="single"/>
        </w:rPr>
        <w:t>Szavazás módja</w:t>
      </w:r>
      <w:r w:rsidRPr="005D72FE">
        <w:t>: egyszerű többség</w:t>
      </w:r>
    </w:p>
    <w:p w14:paraId="7B0A33FF" w14:textId="77777777" w:rsidR="005D72FE" w:rsidRPr="005D72FE" w:rsidRDefault="005D72FE" w:rsidP="005D72FE"/>
    <w:p w14:paraId="6455BEC8" w14:textId="4E7390CF" w:rsidR="001D6937" w:rsidRDefault="005D72FE" w:rsidP="005D72FE">
      <w:pPr>
        <w:jc w:val="both"/>
      </w:pPr>
      <w:r w:rsidRPr="005D72FE">
        <w:rPr>
          <w:u w:val="single"/>
        </w:rPr>
        <w:t>Az előterjesztés készítésében részt vett</w:t>
      </w:r>
      <w:r w:rsidRPr="005D72FE">
        <w:t>:</w:t>
      </w:r>
      <w:r w:rsidR="00890419">
        <w:t xml:space="preserve"> </w:t>
      </w:r>
      <w:r w:rsidR="001D6937">
        <w:t>Varga Gábor pályázati referens</w:t>
      </w:r>
    </w:p>
    <w:p w14:paraId="4854BD54" w14:textId="77777777" w:rsidR="005D72FE" w:rsidRPr="005D72FE" w:rsidRDefault="005D72FE" w:rsidP="005D72FE">
      <w:pPr>
        <w:jc w:val="both"/>
      </w:pPr>
    </w:p>
    <w:p w14:paraId="75F02929" w14:textId="14097050" w:rsidR="005D72FE" w:rsidRPr="005D72FE" w:rsidRDefault="005D72FE" w:rsidP="005D72FE">
      <w:pPr>
        <w:tabs>
          <w:tab w:val="center" w:pos="7088"/>
        </w:tabs>
        <w:jc w:val="both"/>
      </w:pPr>
      <w:r w:rsidRPr="005D72FE">
        <w:rPr>
          <w:u w:val="single"/>
        </w:rPr>
        <w:t>Az előterjesztés előkészítésében közreműködtek</w:t>
      </w:r>
      <w:r w:rsidRPr="005D72FE">
        <w:t xml:space="preserve">: </w:t>
      </w:r>
      <w:r w:rsidR="001D6937">
        <w:t>-</w:t>
      </w:r>
      <w:r w:rsidR="00890419">
        <w:t>-</w:t>
      </w:r>
    </w:p>
    <w:p w14:paraId="19680E72" w14:textId="77777777" w:rsidR="005D72FE" w:rsidRPr="005D72FE" w:rsidRDefault="005D72FE" w:rsidP="005D72FE"/>
    <w:p w14:paraId="47FEEB54" w14:textId="77777777" w:rsidR="005D72FE" w:rsidRPr="005D72FE" w:rsidRDefault="005D72FE" w:rsidP="005D72FE"/>
    <w:p w14:paraId="1996CD09" w14:textId="77777777" w:rsidR="005D72FE" w:rsidRDefault="005D72FE" w:rsidP="005D72FE"/>
    <w:p w14:paraId="0CAFD4D2" w14:textId="77777777" w:rsidR="001D6937" w:rsidRDefault="001D6937" w:rsidP="005D72FE"/>
    <w:p w14:paraId="22119038" w14:textId="77777777" w:rsidR="001D6937" w:rsidRDefault="001D6937" w:rsidP="005D72FE"/>
    <w:p w14:paraId="3E9B23F2" w14:textId="77777777" w:rsidR="001D6937" w:rsidRDefault="001D6937" w:rsidP="005D72FE"/>
    <w:p w14:paraId="158A0F8E" w14:textId="77777777" w:rsidR="001D6937" w:rsidRDefault="001D6937" w:rsidP="005D72FE"/>
    <w:p w14:paraId="083957F7" w14:textId="77777777" w:rsidR="001D6937" w:rsidRDefault="001D6937" w:rsidP="005D72FE"/>
    <w:p w14:paraId="0EC8615D" w14:textId="77777777" w:rsidR="001D6937" w:rsidRDefault="001D6937" w:rsidP="005D72FE"/>
    <w:p w14:paraId="51ADBE99" w14:textId="77777777" w:rsidR="001D6937" w:rsidRDefault="001D6937" w:rsidP="005D72FE"/>
    <w:p w14:paraId="701FB0DA" w14:textId="77777777" w:rsidR="001D6937" w:rsidRDefault="001D6937" w:rsidP="005D72FE"/>
    <w:p w14:paraId="7C3FEBD1" w14:textId="77777777" w:rsidR="001D6937" w:rsidRPr="005D72FE" w:rsidRDefault="001D6937" w:rsidP="005D72FE"/>
    <w:p w14:paraId="49448BBD" w14:textId="77777777" w:rsidR="005D72FE" w:rsidRPr="005D72FE" w:rsidRDefault="005D72FE" w:rsidP="005D72FE">
      <w:pPr>
        <w:jc w:val="center"/>
      </w:pPr>
      <w:r w:rsidRPr="005D72FE">
        <w:t>Láttam:</w:t>
      </w:r>
    </w:p>
    <w:p w14:paraId="65B1B7B6" w14:textId="77777777" w:rsidR="005D72FE" w:rsidRPr="005D72FE" w:rsidRDefault="005D72FE" w:rsidP="005D72FE">
      <w:pPr>
        <w:jc w:val="center"/>
      </w:pPr>
    </w:p>
    <w:p w14:paraId="6DE1AA17" w14:textId="77777777" w:rsidR="005D72FE" w:rsidRPr="005D72FE" w:rsidRDefault="005D72FE" w:rsidP="005D72FE">
      <w:pPr>
        <w:jc w:val="center"/>
      </w:pPr>
    </w:p>
    <w:p w14:paraId="26E65442" w14:textId="77777777" w:rsidR="005D72FE" w:rsidRPr="005D72FE" w:rsidRDefault="005D72FE" w:rsidP="005D72FE"/>
    <w:tbl>
      <w:tblPr>
        <w:tblW w:w="0" w:type="auto"/>
        <w:tblLook w:val="01E0" w:firstRow="1" w:lastRow="1" w:firstColumn="1" w:lastColumn="1" w:noHBand="0" w:noVBand="0"/>
      </w:tblPr>
      <w:tblGrid>
        <w:gridCol w:w="4529"/>
        <w:gridCol w:w="4543"/>
      </w:tblGrid>
      <w:tr w:rsidR="005D72FE" w:rsidRPr="005D72FE" w14:paraId="6E21F10B" w14:textId="77777777" w:rsidTr="00B63847">
        <w:tc>
          <w:tcPr>
            <w:tcW w:w="4606" w:type="dxa"/>
            <w:vAlign w:val="center"/>
          </w:tcPr>
          <w:p w14:paraId="6D3B20EB" w14:textId="77777777" w:rsidR="005D72FE" w:rsidRPr="005D72FE" w:rsidRDefault="005D72FE" w:rsidP="00B63847">
            <w:pPr>
              <w:jc w:val="center"/>
            </w:pPr>
          </w:p>
        </w:tc>
        <w:tc>
          <w:tcPr>
            <w:tcW w:w="4606" w:type="dxa"/>
            <w:vAlign w:val="center"/>
          </w:tcPr>
          <w:p w14:paraId="106AD960" w14:textId="0F4D92E5" w:rsidR="005D72FE" w:rsidRPr="005D72FE" w:rsidRDefault="00BA0A51" w:rsidP="00B63847">
            <w:pPr>
              <w:jc w:val="center"/>
            </w:pPr>
            <w:r>
              <w:t>Viziné dr. Horváth Judit</w:t>
            </w:r>
          </w:p>
        </w:tc>
      </w:tr>
      <w:tr w:rsidR="005D72FE" w:rsidRPr="005D72FE" w14:paraId="2A90B383" w14:textId="77777777" w:rsidTr="00B63847">
        <w:tc>
          <w:tcPr>
            <w:tcW w:w="4606" w:type="dxa"/>
            <w:vAlign w:val="center"/>
          </w:tcPr>
          <w:p w14:paraId="2729238A" w14:textId="77777777" w:rsidR="005D72FE" w:rsidRPr="005D72FE" w:rsidRDefault="005D72FE" w:rsidP="00B63847">
            <w:pPr>
              <w:jc w:val="center"/>
            </w:pPr>
          </w:p>
        </w:tc>
        <w:tc>
          <w:tcPr>
            <w:tcW w:w="4606" w:type="dxa"/>
            <w:vAlign w:val="center"/>
          </w:tcPr>
          <w:p w14:paraId="70453860" w14:textId="77777777" w:rsidR="005D72FE" w:rsidRPr="005D72FE" w:rsidRDefault="005D72FE" w:rsidP="00B63847">
            <w:pPr>
              <w:jc w:val="center"/>
            </w:pPr>
            <w:r w:rsidRPr="005D72FE">
              <w:t>jegyző</w:t>
            </w:r>
          </w:p>
        </w:tc>
      </w:tr>
    </w:tbl>
    <w:p w14:paraId="0C436D27" w14:textId="77777777" w:rsidR="005D72FE" w:rsidRPr="00265064" w:rsidRDefault="005D72FE" w:rsidP="005D72FE">
      <w:pPr>
        <w:rPr>
          <w:rFonts w:ascii="Garamond" w:hAnsi="Garamond"/>
        </w:rPr>
      </w:pPr>
    </w:p>
    <w:p w14:paraId="11BF2C5D" w14:textId="77777777" w:rsidR="005D72FE" w:rsidRPr="00265064" w:rsidRDefault="005D72FE" w:rsidP="005D72FE">
      <w:pPr>
        <w:rPr>
          <w:rFonts w:ascii="Garamond" w:hAnsi="Garamond"/>
        </w:rPr>
      </w:pPr>
      <w:r w:rsidRPr="00265064">
        <w:rPr>
          <w:rFonts w:ascii="Garamond" w:hAnsi="Garamond"/>
        </w:rPr>
        <w:br w:type="page"/>
      </w:r>
    </w:p>
    <w:p w14:paraId="5165BE2A" w14:textId="77777777" w:rsidR="005D72FE" w:rsidRDefault="005D72FE" w:rsidP="005D72FE">
      <w:pPr>
        <w:rPr>
          <w:i/>
          <w:sz w:val="28"/>
          <w:szCs w:val="28"/>
        </w:rPr>
      </w:pPr>
      <w:r w:rsidRPr="005D72FE">
        <w:rPr>
          <w:i/>
          <w:sz w:val="28"/>
          <w:szCs w:val="28"/>
        </w:rPr>
        <w:lastRenderedPageBreak/>
        <w:t xml:space="preserve">Tisztelt </w:t>
      </w:r>
      <w:r>
        <w:rPr>
          <w:i/>
          <w:sz w:val="28"/>
          <w:szCs w:val="28"/>
        </w:rPr>
        <w:t>Képviselő-testület</w:t>
      </w:r>
      <w:r w:rsidRPr="005D72FE">
        <w:rPr>
          <w:i/>
          <w:sz w:val="28"/>
          <w:szCs w:val="28"/>
        </w:rPr>
        <w:t>!</w:t>
      </w:r>
    </w:p>
    <w:p w14:paraId="473D1FB5" w14:textId="77777777" w:rsidR="005D72FE" w:rsidRDefault="005D72FE" w:rsidP="005D72FE">
      <w:pPr>
        <w:rPr>
          <w:i/>
          <w:sz w:val="28"/>
          <w:szCs w:val="28"/>
        </w:rPr>
      </w:pPr>
    </w:p>
    <w:p w14:paraId="1F29C43A" w14:textId="76B96A78" w:rsidR="00EC71DE" w:rsidRDefault="00EC71DE" w:rsidP="00F8371D">
      <w:pPr>
        <w:jc w:val="both"/>
      </w:pPr>
      <w:r>
        <w:t>A házorvosi és házi gyermekorvosi szolgál</w:t>
      </w:r>
      <w:r w:rsidR="00D54353">
        <w:t>atnak</w:t>
      </w:r>
      <w:r>
        <w:t xml:space="preserve"> helyt adó Borzavár, Alkotmány utca 1. szám alatti épületben a Veszprém Vármegyei Kormányhivatal Veszprémi Járási Hivatala 2026. május 20. napon ellenőrzést tartott.</w:t>
      </w:r>
    </w:p>
    <w:p w14:paraId="357361D6" w14:textId="77777777" w:rsidR="00EC71DE" w:rsidRDefault="00EC71DE" w:rsidP="00F8371D">
      <w:pPr>
        <w:jc w:val="both"/>
      </w:pPr>
    </w:p>
    <w:p w14:paraId="27D02D3B" w14:textId="5ADA1A7C" w:rsidR="00EC71DE" w:rsidRDefault="00EC71DE" w:rsidP="00F8371D">
      <w:pPr>
        <w:jc w:val="both"/>
      </w:pPr>
      <w:r>
        <w:t xml:space="preserve">Az ellenőrzési jegyzőkönyvben </w:t>
      </w:r>
      <w:r w:rsidR="00DD253D">
        <w:t>(1.</w:t>
      </w:r>
      <w:r w:rsidR="00E95D59">
        <w:t xml:space="preserve"> </w:t>
      </w:r>
      <w:r w:rsidR="00DD253D">
        <w:t xml:space="preserve">melléklet) </w:t>
      </w:r>
      <w:r>
        <w:t xml:space="preserve">rögzítésre került, hogy amellett, hogy szakmailag mind az ellátást végző Szolgáltató (Bakonyi Horváth </w:t>
      </w:r>
      <w:proofErr w:type="spellStart"/>
      <w:r>
        <w:t>Medical</w:t>
      </w:r>
      <w:proofErr w:type="spellEnd"/>
      <w:r>
        <w:t xml:space="preserve"> Kft</w:t>
      </w:r>
      <w:r w:rsidR="00D54353">
        <w:t>.</w:t>
      </w:r>
      <w:r>
        <w:t xml:space="preserve">), mind a rendelő </w:t>
      </w:r>
      <w:r w:rsidR="00DD253D">
        <w:t xml:space="preserve">eszköz </w:t>
      </w:r>
      <w:r>
        <w:t xml:space="preserve">felszereltsége megfelel a jogszabályi előírásoknak, az épület akadálymentesítési szempontból a jelenlegi állapotban </w:t>
      </w:r>
      <w:r w:rsidR="00E95D59">
        <w:t xml:space="preserve">azonban </w:t>
      </w:r>
      <w:r>
        <w:t>nem felel meg az elvárt minimum feltételeknek sem.</w:t>
      </w:r>
    </w:p>
    <w:p w14:paraId="063A8DCC" w14:textId="77777777" w:rsidR="00DD253D" w:rsidRDefault="00DD253D" w:rsidP="00F8371D">
      <w:pPr>
        <w:jc w:val="both"/>
      </w:pPr>
    </w:p>
    <w:p w14:paraId="382526EA" w14:textId="5972EB87" w:rsidR="00DD253D" w:rsidRDefault="00DD253D" w:rsidP="00F8371D">
      <w:pPr>
        <w:jc w:val="both"/>
      </w:pPr>
      <w:r>
        <w:t>A hatályos jogszabályi környezet alapján az orvosi rendelő akadálymentesítésének alapvető elvárása a komplex, egyenlő esélyű hozzáférés biztosítása, amely alapja a fogyatékos személyek jogairól és esélyegyenlőségük biztosításáról szóló 1998. évi XXVI. törvény (</w:t>
      </w:r>
      <w:proofErr w:type="spellStart"/>
      <w:r>
        <w:t>Fot</w:t>
      </w:r>
      <w:proofErr w:type="spellEnd"/>
      <w:r>
        <w:t>), valamint a TÉKA, építési törvény, egyenlő bánásmódról szóló 2003. évi CXXV</w:t>
      </w:r>
      <w:r w:rsidR="00A04B97">
        <w:t xml:space="preserve">. </w:t>
      </w:r>
      <w:r>
        <w:t>törvény, illetve egyéb részletszabályok.</w:t>
      </w:r>
    </w:p>
    <w:p w14:paraId="720E83CF" w14:textId="77777777" w:rsidR="00DD253D" w:rsidRDefault="00DD253D" w:rsidP="00F8371D">
      <w:pPr>
        <w:jc w:val="both"/>
      </w:pPr>
    </w:p>
    <w:p w14:paraId="01AC6759" w14:textId="5DBD8E2E" w:rsidR="00DD253D" w:rsidRDefault="00DD253D" w:rsidP="00F8371D">
      <w:pPr>
        <w:jc w:val="both"/>
      </w:pPr>
      <w:r>
        <w:t>Az akadálymentesítés alapelve, hogy mindenki – külső segítség nélkül – azonos feltételek mellett tudjon elsősorban közintézményeket használni, közszolgáltatásokhoz hozzáférni.</w:t>
      </w:r>
    </w:p>
    <w:p w14:paraId="70A75768" w14:textId="38C12AF7" w:rsidR="00DD253D" w:rsidRDefault="00DD253D" w:rsidP="00F8371D">
      <w:pPr>
        <w:jc w:val="both"/>
      </w:pPr>
    </w:p>
    <w:p w14:paraId="656F0D90" w14:textId="7F89DF13" w:rsidR="00DD253D" w:rsidRDefault="00DD253D" w:rsidP="00F8371D">
      <w:pPr>
        <w:jc w:val="both"/>
      </w:pPr>
      <w:r>
        <w:t xml:space="preserve">A közintézmények esetében fizikai és digitális akadálymentesítés is értelmezhető, esetünkben elsődleges (egyúttal a vizsgálat alá vett szempont) a fizikai körülmények kialakítása, illetve az akadálymentes hozzáférés hiánya. </w:t>
      </w:r>
    </w:p>
    <w:p w14:paraId="727C262B" w14:textId="77777777" w:rsidR="00DD253D" w:rsidRDefault="00DD253D" w:rsidP="00F8371D">
      <w:pPr>
        <w:jc w:val="both"/>
      </w:pPr>
    </w:p>
    <w:p w14:paraId="049EA001" w14:textId="77777777" w:rsidR="00EC71DE" w:rsidRDefault="00EC71DE" w:rsidP="00F8371D">
      <w:pPr>
        <w:jc w:val="both"/>
      </w:pPr>
    </w:p>
    <w:p w14:paraId="75D026B8" w14:textId="41863F58" w:rsidR="00EC71DE" w:rsidRDefault="00EC71DE" w:rsidP="00F8371D">
      <w:pPr>
        <w:jc w:val="both"/>
      </w:pPr>
      <w:r>
        <w:t>Előzetesen, szakember bevonását megelőzően az alábbiakat lehet megállapítani:</w:t>
      </w:r>
    </w:p>
    <w:p w14:paraId="1BBDC4E1" w14:textId="77777777" w:rsidR="00BC593D" w:rsidRDefault="00BC593D" w:rsidP="00F8371D">
      <w:pPr>
        <w:jc w:val="both"/>
      </w:pPr>
    </w:p>
    <w:p w14:paraId="60D61363" w14:textId="2616F694" w:rsidR="00EC71DE" w:rsidRDefault="00EC7901" w:rsidP="00EC71DE">
      <w:pPr>
        <w:pStyle w:val="Listaszerbekezds"/>
        <w:numPr>
          <w:ilvl w:val="0"/>
          <w:numId w:val="5"/>
        </w:numPr>
        <w:jc w:val="both"/>
      </w:pPr>
      <w:r>
        <w:t>N</w:t>
      </w:r>
      <w:r w:rsidR="00EC71DE">
        <w:t>em áll rendelkezésre akadálymentes parkoló</w:t>
      </w:r>
    </w:p>
    <w:p w14:paraId="7CAF10D7" w14:textId="618420A7" w:rsidR="00BC593D" w:rsidRDefault="00BC593D" w:rsidP="00BC593D">
      <w:pPr>
        <w:pStyle w:val="Listaszerbekezds"/>
        <w:jc w:val="both"/>
      </w:pPr>
      <w:r>
        <w:t>(</w:t>
      </w:r>
      <w:r w:rsidR="00EC7901">
        <w:t>K</w:t>
      </w:r>
      <w:r>
        <w:t xml:space="preserve">iegészítve azzal a ténnyel, hogy akadálymentes parkolót a bejárathoz legközelebb, elsődlegesen saját ingatlanon, de legfeljebb 50 m távolságra lehet kialakítani, </w:t>
      </w:r>
      <w:r w:rsidR="00B9342E">
        <w:t>ez jelen esetben a két szomszédos ingatlan közút melletti részét jelenti). Területigénye alapján elvileg elhelyezhető a telken belül, de a megközelíthetősége nagyon kétséges</w:t>
      </w:r>
      <w:r w:rsidR="00EC7901">
        <w:t xml:space="preserve">. </w:t>
      </w:r>
    </w:p>
    <w:p w14:paraId="0D5A1398" w14:textId="77777777" w:rsidR="00B9342E" w:rsidRDefault="00B9342E" w:rsidP="00BC593D">
      <w:pPr>
        <w:pStyle w:val="Listaszerbekezds"/>
        <w:jc w:val="both"/>
      </w:pPr>
    </w:p>
    <w:p w14:paraId="14BC2586" w14:textId="289AFD43" w:rsidR="00EC71DE" w:rsidRDefault="00EC7901" w:rsidP="00EC71DE">
      <w:pPr>
        <w:pStyle w:val="Listaszerbekezds"/>
        <w:numPr>
          <w:ilvl w:val="0"/>
          <w:numId w:val="5"/>
        </w:numPr>
        <w:jc w:val="both"/>
      </w:pPr>
      <w:r>
        <w:t>A</w:t>
      </w:r>
      <w:r w:rsidR="00EC71DE">
        <w:t>z épület külső bejárata nem közelíthető meg akadálymentesen a közterületről / parkolóból</w:t>
      </w:r>
      <w:r w:rsidR="00DD253D">
        <w:t xml:space="preserve"> (a szintkülönbség áthidalása maximum 5% lejtésű, pihenőkkel megszakított rámpával vagy lifttel lehetséges.)</w:t>
      </w:r>
      <w:r w:rsidR="00B9342E">
        <w:t xml:space="preserve"> </w:t>
      </w:r>
      <w:r w:rsidR="006945B5">
        <w:t>A r</w:t>
      </w:r>
      <w:r w:rsidR="00B9342E">
        <w:t xml:space="preserve">ámpaszakasz hossza </w:t>
      </w:r>
      <w:proofErr w:type="spellStart"/>
      <w:r w:rsidR="00B9342E">
        <w:t>max</w:t>
      </w:r>
      <w:proofErr w:type="spellEnd"/>
      <w:r w:rsidR="00B9342E">
        <w:t>. 9 m lehet, több szakasz között legalább 1,5 m pihenővel</w:t>
      </w:r>
      <w:r w:rsidR="00A04B97">
        <w:t>.</w:t>
      </w:r>
    </w:p>
    <w:p w14:paraId="3A1D2FC2" w14:textId="77777777" w:rsidR="00B9342E" w:rsidRDefault="00B9342E" w:rsidP="00B9342E">
      <w:pPr>
        <w:pStyle w:val="Listaszerbekezds"/>
        <w:jc w:val="both"/>
      </w:pPr>
    </w:p>
    <w:p w14:paraId="5C042F5C" w14:textId="4EEBB8D3" w:rsidR="00EC71DE" w:rsidRDefault="0056236F" w:rsidP="00EC71DE">
      <w:pPr>
        <w:pStyle w:val="Listaszerbekezds"/>
        <w:numPr>
          <w:ilvl w:val="0"/>
          <w:numId w:val="5"/>
        </w:numPr>
        <w:jc w:val="both"/>
      </w:pPr>
      <w:r>
        <w:t>A</w:t>
      </w:r>
      <w:r w:rsidR="00EC71DE">
        <w:t xml:space="preserve"> bejárati ajtók szélessége, küszöb mérete nem felel meg minden tekintetben az akadálymentesség követelményeinek</w:t>
      </w:r>
      <w:r>
        <w:t>.</w:t>
      </w:r>
    </w:p>
    <w:p w14:paraId="3532BB01" w14:textId="77777777" w:rsidR="00B9342E" w:rsidRDefault="00B9342E" w:rsidP="00B9342E">
      <w:pPr>
        <w:pStyle w:val="Listaszerbekezds"/>
      </w:pPr>
    </w:p>
    <w:p w14:paraId="36E84024" w14:textId="664AA1B9" w:rsidR="00EC71DE" w:rsidRDefault="0056236F" w:rsidP="00EC71DE">
      <w:pPr>
        <w:pStyle w:val="Listaszerbekezds"/>
        <w:numPr>
          <w:ilvl w:val="0"/>
          <w:numId w:val="5"/>
        </w:numPr>
        <w:jc w:val="both"/>
      </w:pPr>
      <w:r>
        <w:t>N</w:t>
      </w:r>
      <w:r w:rsidR="00EC71DE">
        <w:t>em rendelkezik az épület akadálymentes vizesblokkal</w:t>
      </w:r>
      <w:r>
        <w:t>.</w:t>
      </w:r>
    </w:p>
    <w:p w14:paraId="5AAC85A9" w14:textId="77777777" w:rsidR="00B9342E" w:rsidRDefault="00B9342E" w:rsidP="00B9342E">
      <w:pPr>
        <w:pStyle w:val="Listaszerbekezds"/>
      </w:pPr>
    </w:p>
    <w:p w14:paraId="63FFAFB7" w14:textId="0245516D" w:rsidR="00DD253D" w:rsidRDefault="0056236F" w:rsidP="00EC71DE">
      <w:pPr>
        <w:pStyle w:val="Listaszerbekezds"/>
        <w:numPr>
          <w:ilvl w:val="0"/>
          <w:numId w:val="5"/>
        </w:numPr>
        <w:jc w:val="both"/>
      </w:pPr>
      <w:r>
        <w:t>A b</w:t>
      </w:r>
      <w:r w:rsidR="00DD253D">
        <w:t>első fordulási helyek, folyosók szélessége nem mindenhol éri el a minimum 150 cm</w:t>
      </w:r>
      <w:r>
        <w:t xml:space="preserve">-t. </w:t>
      </w:r>
    </w:p>
    <w:p w14:paraId="182CC3BC" w14:textId="77777777" w:rsidR="00B9342E" w:rsidRDefault="00B9342E" w:rsidP="00B9342E">
      <w:pPr>
        <w:pStyle w:val="Listaszerbekezds"/>
      </w:pPr>
    </w:p>
    <w:p w14:paraId="2985ADEC" w14:textId="2670DC7F" w:rsidR="00EC71DE" w:rsidRDefault="0056236F" w:rsidP="00EC71DE">
      <w:pPr>
        <w:pStyle w:val="Listaszerbekezds"/>
        <w:numPr>
          <w:ilvl w:val="0"/>
          <w:numId w:val="5"/>
        </w:numPr>
        <w:jc w:val="both"/>
      </w:pPr>
      <w:r>
        <w:t>N</w:t>
      </w:r>
      <w:r w:rsidR="00EC71DE">
        <w:t>incsenek meg az egyéb fogyatékkal élők (látás, hallás sérült) számára szükséges kiegészítő elemek.</w:t>
      </w:r>
    </w:p>
    <w:p w14:paraId="10A5B96D" w14:textId="77777777" w:rsidR="00D46E3B" w:rsidRDefault="00D46E3B" w:rsidP="00D46E3B">
      <w:pPr>
        <w:jc w:val="both"/>
      </w:pPr>
    </w:p>
    <w:p w14:paraId="556A124A" w14:textId="77777777" w:rsidR="00B9342E" w:rsidRDefault="00B9342E">
      <w:r>
        <w:br w:type="page"/>
      </w:r>
    </w:p>
    <w:p w14:paraId="16A28DAC" w14:textId="4CBB4360" w:rsidR="00D46E3B" w:rsidRDefault="00DD253D" w:rsidP="00D46E3B">
      <w:pPr>
        <w:jc w:val="both"/>
      </w:pPr>
      <w:r>
        <w:t xml:space="preserve">A helyszínen végzett felmérés alapján megállapítható, </w:t>
      </w:r>
      <w:r w:rsidR="00B9342E">
        <w:t>hogy az ingatlan előtti járda és az épület belső burkolatszintje között 215 cm, míg az útburkolat és a belső burkolatszint között 270 cm körüli szintkülönbség van:</w:t>
      </w:r>
    </w:p>
    <w:p w14:paraId="45AC6BBB" w14:textId="77777777" w:rsidR="00D46E3B" w:rsidRDefault="00D46E3B" w:rsidP="00D46E3B">
      <w:pPr>
        <w:jc w:val="both"/>
      </w:pPr>
    </w:p>
    <w:p w14:paraId="2A76668C" w14:textId="39F107AA" w:rsidR="00D46E3B" w:rsidRDefault="00BC593D" w:rsidP="00B9342E">
      <w:pPr>
        <w:jc w:val="center"/>
      </w:pPr>
      <w:r>
        <w:rPr>
          <w:noProof/>
        </w:rPr>
        <w:drawing>
          <wp:inline distT="0" distB="0" distL="0" distR="0" wp14:anchorId="669772F0" wp14:editId="5493DB0D">
            <wp:extent cx="4443196" cy="3601771"/>
            <wp:effectExtent l="0" t="0" r="0" b="0"/>
            <wp:docPr id="37090443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445" cy="3603594"/>
                    </a:xfrm>
                    <a:prstGeom prst="rect">
                      <a:avLst/>
                    </a:prstGeom>
                    <a:noFill/>
                    <a:ln>
                      <a:noFill/>
                    </a:ln>
                  </pic:spPr>
                </pic:pic>
              </a:graphicData>
            </a:graphic>
          </wp:inline>
        </w:drawing>
      </w:r>
    </w:p>
    <w:p w14:paraId="13C2BDE2" w14:textId="77777777" w:rsidR="00B9342E" w:rsidRDefault="00B9342E" w:rsidP="00B9342E"/>
    <w:p w14:paraId="2FFD7D35" w14:textId="1083DE22" w:rsidR="00B9342E" w:rsidRDefault="00B9342E" w:rsidP="00B9342E">
      <w:pPr>
        <w:jc w:val="both"/>
      </w:pPr>
      <w:r>
        <w:t xml:space="preserve">Az 5 % lejtéssel számolva a járda szinttől közel 50 m rámpa kellene, mely kialakítása nem lehetséges. </w:t>
      </w:r>
    </w:p>
    <w:p w14:paraId="1EB21FB0" w14:textId="77777777" w:rsidR="00EC71DE" w:rsidRDefault="00EC71DE" w:rsidP="00EC71DE">
      <w:pPr>
        <w:jc w:val="both"/>
      </w:pPr>
    </w:p>
    <w:p w14:paraId="1A2533DA" w14:textId="0B8F5841" w:rsidR="00EC71DE" w:rsidRDefault="00EC71DE" w:rsidP="00EC71DE">
      <w:pPr>
        <w:jc w:val="both"/>
      </w:pPr>
      <w:r>
        <w:t xml:space="preserve">Mindemellett az is fontos tény, hogy a rendelőben hetente 2 alkalommal van háziorvosi, és egy alkalommal házi gyerekorvosi rendelés, és a Szolgáltató arra vonatkozóan is nyilatkozatot tett, mely szerint a fogyatékkal élő betegeket </w:t>
      </w:r>
      <w:r w:rsidR="00D46E3B">
        <w:t>vagy a Zircen lévő, akadálymentesítéssel ellátott rendelőjében, vagy egyeztetés alapján házi ellátás keretében tudja fogadni.</w:t>
      </w:r>
    </w:p>
    <w:p w14:paraId="59A08513" w14:textId="77777777" w:rsidR="00D46E3B" w:rsidRDefault="00D46E3B" w:rsidP="00EC71DE">
      <w:pPr>
        <w:jc w:val="both"/>
      </w:pPr>
    </w:p>
    <w:p w14:paraId="613A596B" w14:textId="6799D354" w:rsidR="00D46E3B" w:rsidRDefault="00D46E3B" w:rsidP="00EC71DE">
      <w:pPr>
        <w:jc w:val="both"/>
      </w:pPr>
      <w:r>
        <w:t>A hatályos jogszabályi környezetben az egyenlő esélyű hozzáférés kialakítása minden közintézményben, ezen belül kiemelten az egészségügyi ellátást végző épületekben fontos elvárás, erre vonatkozóan már korábban is vizsgáltuk ennek lehetőségét, azonban több tényező miatt ennek tervezésére, megvalósítására korábban nem került sor.</w:t>
      </w:r>
    </w:p>
    <w:p w14:paraId="1082C45A" w14:textId="77777777" w:rsidR="00D46E3B" w:rsidRDefault="00D46E3B" w:rsidP="00EC71DE">
      <w:pPr>
        <w:jc w:val="both"/>
      </w:pPr>
    </w:p>
    <w:p w14:paraId="172A5A39" w14:textId="41BBDA76" w:rsidR="00D46E3B" w:rsidRDefault="00D46E3B" w:rsidP="00EC71DE">
      <w:pPr>
        <w:jc w:val="both"/>
      </w:pPr>
      <w:r>
        <w:t>A helyszíni ellenőrzési jegyzőkönyv</w:t>
      </w:r>
      <w:r w:rsidR="00B9342E">
        <w:t xml:space="preserve"> </w:t>
      </w:r>
      <w:r>
        <w:t>alapján annak érdekében, hogy az orvosi rendelő tovább tudjon működni a településen</w:t>
      </w:r>
      <w:r w:rsidR="00B9342E">
        <w:t xml:space="preserve"> ezen a helyszínen</w:t>
      </w:r>
      <w:r>
        <w:t>, szükséges az akadálymentesítéssel kapcsolatos lehetőségek vizsgálata, illetve ezzel párhuzamosan az egyéb alternatív helyszínek felmérése is.</w:t>
      </w:r>
    </w:p>
    <w:p w14:paraId="491B8812" w14:textId="77777777" w:rsidR="00D46E3B" w:rsidRDefault="00D46E3B" w:rsidP="00EC71DE">
      <w:pPr>
        <w:jc w:val="both"/>
      </w:pPr>
    </w:p>
    <w:p w14:paraId="73356063" w14:textId="2615485E" w:rsidR="00D46E3B" w:rsidRDefault="00D46E3B" w:rsidP="00EC71DE">
      <w:pPr>
        <w:jc w:val="both"/>
      </w:pPr>
      <w:r>
        <w:t xml:space="preserve">1. A jelenlegi előírásnak megfelelés érdekében </w:t>
      </w:r>
      <w:proofErr w:type="spellStart"/>
      <w:r>
        <w:t>javasolom</w:t>
      </w:r>
      <w:proofErr w:type="spellEnd"/>
      <w:r>
        <w:t xml:space="preserve">, hogy rehabilitációs környezettervező szakember bevonásával készíttessünk olyan helyzetfeltáró dokumentumot, mely elvi szinten meghatározza azt, hogy az épület elhelyezkedése, belső elrendezése alapján van-e lehetőség az akadálymentesítés kialakítására. </w:t>
      </w:r>
    </w:p>
    <w:p w14:paraId="47E01BC1" w14:textId="77777777" w:rsidR="00D46E3B" w:rsidRDefault="00D46E3B" w:rsidP="00EC71DE">
      <w:pPr>
        <w:jc w:val="both"/>
      </w:pPr>
    </w:p>
    <w:p w14:paraId="51369B0B" w14:textId="77777777" w:rsidR="0056236F" w:rsidRDefault="0056236F" w:rsidP="00EC71DE">
      <w:pPr>
        <w:jc w:val="both"/>
      </w:pPr>
    </w:p>
    <w:p w14:paraId="4E662740" w14:textId="77777777" w:rsidR="0056236F" w:rsidRDefault="0056236F" w:rsidP="00EC71DE">
      <w:pPr>
        <w:jc w:val="both"/>
      </w:pPr>
    </w:p>
    <w:p w14:paraId="3623D36F" w14:textId="0298B86E" w:rsidR="00D46E3B" w:rsidRDefault="00D46E3B" w:rsidP="00EC71DE">
      <w:pPr>
        <w:jc w:val="both"/>
      </w:pPr>
      <w:r>
        <w:t xml:space="preserve">2. Ezzel párhuzamosan </w:t>
      </w:r>
      <w:proofErr w:type="spellStart"/>
      <w:r>
        <w:t>javasolom</w:t>
      </w:r>
      <w:proofErr w:type="spellEnd"/>
      <w:r>
        <w:t xml:space="preserve"> megkezdeni annak vizsgálatát, hogy </w:t>
      </w:r>
      <w:r w:rsidR="00B9342E">
        <w:t xml:space="preserve">Borzavár településen belül </w:t>
      </w:r>
      <w:r>
        <w:t>más helyszíne(</w:t>
      </w:r>
      <w:proofErr w:type="spellStart"/>
      <w:r>
        <w:t>ke</w:t>
      </w:r>
      <w:proofErr w:type="spellEnd"/>
      <w:r>
        <w:t>)n van-e lehetőség az orvosi rendelő elhelyezésére.</w:t>
      </w:r>
    </w:p>
    <w:p w14:paraId="6CC1659C" w14:textId="77777777" w:rsidR="00EC71DE" w:rsidRDefault="00EC71DE" w:rsidP="00F8371D">
      <w:pPr>
        <w:jc w:val="both"/>
      </w:pPr>
    </w:p>
    <w:p w14:paraId="640030D7" w14:textId="7E6F9967" w:rsidR="00EC71DE" w:rsidRDefault="00B646FA" w:rsidP="00F8371D">
      <w:pPr>
        <w:jc w:val="both"/>
      </w:pPr>
      <w:r>
        <w:t xml:space="preserve">A rendkívüli ülés megtartása azért szükséges, mert a 2026. május 20-i ellenőrzés alkalmával 30 napon belüli intézkedést vállaltam Önkormányzatunk nevében. </w:t>
      </w:r>
    </w:p>
    <w:p w14:paraId="7E75AED9" w14:textId="77777777" w:rsidR="00B646FA" w:rsidRDefault="00B646FA" w:rsidP="00F8371D">
      <w:pPr>
        <w:jc w:val="both"/>
      </w:pPr>
    </w:p>
    <w:p w14:paraId="2915A030" w14:textId="77777777" w:rsidR="00B646FA" w:rsidRDefault="00B646FA" w:rsidP="00F8371D">
      <w:pPr>
        <w:jc w:val="both"/>
      </w:pPr>
    </w:p>
    <w:p w14:paraId="6E2E48B0" w14:textId="3ACF9D5C" w:rsidR="00CA4D3F" w:rsidRDefault="00CA4D3F" w:rsidP="00F8371D">
      <w:pPr>
        <w:jc w:val="both"/>
      </w:pPr>
      <w:r>
        <w:t xml:space="preserve">Kérem a </w:t>
      </w:r>
      <w:r w:rsidR="00302182">
        <w:t>T</w:t>
      </w:r>
      <w:r>
        <w:t>isztelt Képviselő-testülettől az előterjesztés megvitatását és a határozati javaslat elfogadását.</w:t>
      </w:r>
    </w:p>
    <w:p w14:paraId="5314539C" w14:textId="77777777" w:rsidR="00BD10FF" w:rsidRDefault="00BD10FF" w:rsidP="00F8371D">
      <w:pPr>
        <w:jc w:val="both"/>
      </w:pPr>
    </w:p>
    <w:p w14:paraId="00A781A0" w14:textId="77777777" w:rsidR="00CA4D3F" w:rsidRDefault="00CA4D3F" w:rsidP="00F8371D">
      <w:pPr>
        <w:jc w:val="both"/>
      </w:pPr>
    </w:p>
    <w:p w14:paraId="35248A01" w14:textId="433DD9F6" w:rsidR="00CA4D3F" w:rsidRDefault="004E1ECD" w:rsidP="00F8371D">
      <w:pPr>
        <w:jc w:val="both"/>
      </w:pPr>
      <w:r>
        <w:t>Borzavár</w:t>
      </w:r>
      <w:r w:rsidR="00CA4D3F">
        <w:t xml:space="preserve">, </w:t>
      </w:r>
      <w:r w:rsidR="000C7307">
        <w:t xml:space="preserve">2026. </w:t>
      </w:r>
      <w:r w:rsidR="00B9342E">
        <w:t>június</w:t>
      </w:r>
      <w:r w:rsidR="00A04B97">
        <w:t xml:space="preserve"> 16. </w:t>
      </w:r>
    </w:p>
    <w:p w14:paraId="41FE516D" w14:textId="77777777" w:rsidR="00B9342E" w:rsidRDefault="00B9342E" w:rsidP="00F8371D">
      <w:pPr>
        <w:jc w:val="both"/>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A4D3F" w14:paraId="31609FA1" w14:textId="77777777" w:rsidTr="00CA4D3F">
        <w:tc>
          <w:tcPr>
            <w:tcW w:w="4531" w:type="dxa"/>
          </w:tcPr>
          <w:p w14:paraId="028BCE2B" w14:textId="77777777" w:rsidR="00CA4D3F" w:rsidRDefault="00CA4D3F" w:rsidP="00CA4D3F">
            <w:pPr>
              <w:jc w:val="both"/>
            </w:pPr>
          </w:p>
        </w:tc>
        <w:tc>
          <w:tcPr>
            <w:tcW w:w="4531" w:type="dxa"/>
            <w:vAlign w:val="center"/>
          </w:tcPr>
          <w:p w14:paraId="4870FB2C" w14:textId="064B0EE3" w:rsidR="00CA4D3F" w:rsidRDefault="00CA4D3F" w:rsidP="00CA4D3F">
            <w:pPr>
              <w:jc w:val="center"/>
            </w:pPr>
          </w:p>
        </w:tc>
      </w:tr>
      <w:tr w:rsidR="00CA4D3F" w14:paraId="464A30E9" w14:textId="77777777" w:rsidTr="00CA4D3F">
        <w:tc>
          <w:tcPr>
            <w:tcW w:w="4531" w:type="dxa"/>
          </w:tcPr>
          <w:p w14:paraId="62D8A965" w14:textId="77777777" w:rsidR="00CA4D3F" w:rsidRDefault="00CA4D3F" w:rsidP="00CA4D3F">
            <w:pPr>
              <w:jc w:val="both"/>
            </w:pPr>
          </w:p>
        </w:tc>
        <w:tc>
          <w:tcPr>
            <w:tcW w:w="4531" w:type="dxa"/>
            <w:vAlign w:val="center"/>
          </w:tcPr>
          <w:p w14:paraId="2CE77397" w14:textId="3378D949" w:rsidR="00CA4D3F" w:rsidRDefault="004E1ECD" w:rsidP="00CA4D3F">
            <w:pPr>
              <w:jc w:val="center"/>
            </w:pPr>
            <w:proofErr w:type="spellStart"/>
            <w:r>
              <w:t>Skobrák</w:t>
            </w:r>
            <w:proofErr w:type="spellEnd"/>
            <w:r>
              <w:t xml:space="preserve"> Viktória</w:t>
            </w:r>
          </w:p>
        </w:tc>
      </w:tr>
      <w:tr w:rsidR="00CA4D3F" w14:paraId="53E366A8" w14:textId="77777777" w:rsidTr="00CA4D3F">
        <w:tc>
          <w:tcPr>
            <w:tcW w:w="4531" w:type="dxa"/>
          </w:tcPr>
          <w:p w14:paraId="2743384F" w14:textId="77777777" w:rsidR="00CA4D3F" w:rsidRDefault="00CA4D3F" w:rsidP="00CA4D3F">
            <w:pPr>
              <w:jc w:val="both"/>
            </w:pPr>
          </w:p>
        </w:tc>
        <w:tc>
          <w:tcPr>
            <w:tcW w:w="4531" w:type="dxa"/>
            <w:vAlign w:val="center"/>
          </w:tcPr>
          <w:p w14:paraId="58D3E41F" w14:textId="77777777" w:rsidR="00CA4D3F" w:rsidRDefault="00CA4D3F" w:rsidP="00CA4D3F">
            <w:pPr>
              <w:jc w:val="center"/>
            </w:pPr>
            <w:r>
              <w:t>polgármester</w:t>
            </w:r>
          </w:p>
        </w:tc>
      </w:tr>
    </w:tbl>
    <w:p w14:paraId="55E61C5D" w14:textId="77777777" w:rsidR="002C6EAA" w:rsidRPr="005D72FE" w:rsidRDefault="002C6EAA" w:rsidP="002C6EAA">
      <w:pPr>
        <w:spacing w:before="120"/>
        <w:jc w:val="both"/>
      </w:pPr>
      <w:r>
        <w:t xml:space="preserve"> </w:t>
      </w:r>
    </w:p>
    <w:p w14:paraId="6657F8D6" w14:textId="615A285C" w:rsidR="00971054" w:rsidRDefault="00971054" w:rsidP="000A519B">
      <w:pPr>
        <w:jc w:val="center"/>
        <w:rPr>
          <w:rFonts w:eastAsia="Calibri"/>
          <w:b/>
          <w:kern w:val="2"/>
          <w:lang w:eastAsia="en-US"/>
        </w:rPr>
      </w:pPr>
    </w:p>
    <w:p w14:paraId="42A5D437" w14:textId="6ECB12AD" w:rsidR="005D3F75" w:rsidRDefault="005D3F75">
      <w:pPr>
        <w:rPr>
          <w:rFonts w:eastAsia="Calibri"/>
          <w:b/>
          <w:kern w:val="2"/>
          <w:lang w:eastAsia="en-US"/>
        </w:rPr>
      </w:pPr>
      <w:r>
        <w:rPr>
          <w:rFonts w:eastAsia="Calibri"/>
          <w:b/>
          <w:kern w:val="2"/>
          <w:lang w:eastAsia="en-US"/>
        </w:rPr>
        <w:br w:type="page"/>
      </w:r>
    </w:p>
    <w:p w14:paraId="7F9868BC" w14:textId="0C1CEA64" w:rsidR="005D3F75" w:rsidRPr="00BB177F" w:rsidRDefault="00BB177F" w:rsidP="000A519B">
      <w:pPr>
        <w:jc w:val="center"/>
        <w:rPr>
          <w:rFonts w:eastAsia="Calibri"/>
          <w:b/>
          <w:kern w:val="2"/>
          <w:u w:val="single"/>
          <w:lang w:eastAsia="en-US"/>
        </w:rPr>
      </w:pPr>
      <w:r w:rsidRPr="00BB177F">
        <w:rPr>
          <w:rFonts w:eastAsia="Calibri"/>
          <w:b/>
          <w:kern w:val="2"/>
          <w:u w:val="single"/>
          <w:lang w:eastAsia="en-US"/>
        </w:rPr>
        <w:t>Határozati javaslatok</w:t>
      </w:r>
    </w:p>
    <w:p w14:paraId="536EE187" w14:textId="77777777" w:rsidR="00BB177F" w:rsidRDefault="00BB177F" w:rsidP="000A519B">
      <w:pPr>
        <w:jc w:val="center"/>
        <w:rPr>
          <w:rFonts w:eastAsia="Calibri"/>
          <w:b/>
          <w:kern w:val="2"/>
          <w:lang w:eastAsia="en-US"/>
        </w:rPr>
      </w:pPr>
    </w:p>
    <w:p w14:paraId="1FC07576" w14:textId="04C079F2" w:rsidR="00BB177F" w:rsidRDefault="00BB177F" w:rsidP="0056236F">
      <w:pPr>
        <w:jc w:val="center"/>
        <w:rPr>
          <w:rFonts w:eastAsia="Calibri"/>
          <w:b/>
          <w:kern w:val="2"/>
          <w:lang w:eastAsia="en-US"/>
        </w:rPr>
      </w:pPr>
      <w:r>
        <w:rPr>
          <w:rFonts w:eastAsia="Calibri"/>
          <w:b/>
          <w:kern w:val="2"/>
          <w:lang w:eastAsia="en-US"/>
        </w:rPr>
        <w:t>1.</w:t>
      </w:r>
    </w:p>
    <w:p w14:paraId="491522A8" w14:textId="77777777" w:rsidR="00BB177F" w:rsidRDefault="00BB177F" w:rsidP="000A519B">
      <w:pPr>
        <w:jc w:val="center"/>
        <w:rPr>
          <w:rFonts w:eastAsia="Calibri"/>
          <w:b/>
          <w:kern w:val="2"/>
          <w:lang w:eastAsia="en-US"/>
        </w:rPr>
      </w:pPr>
    </w:p>
    <w:p w14:paraId="57F21E41" w14:textId="788D46FB" w:rsidR="00971054" w:rsidRPr="000A519B" w:rsidRDefault="004E1ECD" w:rsidP="00F8371D">
      <w:pPr>
        <w:jc w:val="center"/>
        <w:rPr>
          <w:rFonts w:eastAsia="Calibri"/>
          <w:b/>
          <w:kern w:val="2"/>
          <w:lang w:eastAsia="en-US"/>
        </w:rPr>
      </w:pPr>
      <w:r>
        <w:rPr>
          <w:rFonts w:eastAsia="Calibri"/>
          <w:b/>
          <w:kern w:val="2"/>
          <w:lang w:eastAsia="en-US"/>
        </w:rPr>
        <w:t>Borzavár</w:t>
      </w:r>
      <w:r w:rsidR="002A64B2">
        <w:rPr>
          <w:rFonts w:eastAsia="Calibri"/>
          <w:b/>
          <w:kern w:val="2"/>
          <w:lang w:eastAsia="en-US"/>
        </w:rPr>
        <w:t xml:space="preserve"> </w:t>
      </w:r>
      <w:r w:rsidR="00971054">
        <w:rPr>
          <w:rFonts w:eastAsia="Calibri"/>
          <w:b/>
          <w:kern w:val="2"/>
          <w:lang w:eastAsia="en-US"/>
        </w:rPr>
        <w:t>Község</w:t>
      </w:r>
      <w:r>
        <w:rPr>
          <w:rFonts w:eastAsia="Calibri"/>
          <w:b/>
          <w:kern w:val="2"/>
          <w:lang w:eastAsia="en-US"/>
        </w:rPr>
        <w:t>i</w:t>
      </w:r>
      <w:r w:rsidR="00971054">
        <w:rPr>
          <w:rFonts w:eastAsia="Calibri"/>
          <w:b/>
          <w:kern w:val="2"/>
          <w:lang w:eastAsia="en-US"/>
        </w:rPr>
        <w:t xml:space="preserve"> Önkormányzat Képviselő-testületének</w:t>
      </w:r>
    </w:p>
    <w:p w14:paraId="61595B4B" w14:textId="404D791A" w:rsidR="00803371" w:rsidRPr="000A519B" w:rsidRDefault="00971054" w:rsidP="00173847">
      <w:pPr>
        <w:jc w:val="center"/>
        <w:rPr>
          <w:rFonts w:eastAsia="Calibri"/>
          <w:b/>
          <w:kern w:val="2"/>
          <w:lang w:eastAsia="en-US"/>
        </w:rPr>
      </w:pPr>
      <w:r w:rsidRPr="000A519B">
        <w:rPr>
          <w:rFonts w:eastAsia="Calibri"/>
          <w:b/>
          <w:kern w:val="2"/>
          <w:lang w:eastAsia="en-US"/>
        </w:rPr>
        <w:t>…/202</w:t>
      </w:r>
      <w:r w:rsidR="000C7307">
        <w:rPr>
          <w:rFonts w:eastAsia="Calibri"/>
          <w:b/>
          <w:kern w:val="2"/>
          <w:lang w:eastAsia="en-US"/>
        </w:rPr>
        <w:t>6</w:t>
      </w:r>
      <w:r w:rsidRPr="000A519B">
        <w:rPr>
          <w:rFonts w:eastAsia="Calibri"/>
          <w:b/>
          <w:kern w:val="2"/>
          <w:lang w:eastAsia="en-US"/>
        </w:rPr>
        <w:t>.(</w:t>
      </w:r>
      <w:r w:rsidR="00BD10FF">
        <w:rPr>
          <w:rFonts w:eastAsia="Calibri"/>
          <w:b/>
          <w:kern w:val="2"/>
          <w:lang w:eastAsia="en-US"/>
        </w:rPr>
        <w:t>..</w:t>
      </w:r>
      <w:r w:rsidR="000C7307">
        <w:rPr>
          <w:rFonts w:eastAsia="Calibri"/>
          <w:b/>
          <w:kern w:val="2"/>
          <w:lang w:eastAsia="en-US"/>
        </w:rPr>
        <w:t>.</w:t>
      </w:r>
      <w:r w:rsidRPr="000A519B">
        <w:rPr>
          <w:rFonts w:eastAsia="Calibri"/>
          <w:b/>
          <w:kern w:val="2"/>
          <w:lang w:eastAsia="en-US"/>
        </w:rPr>
        <w:t>) határozata</w:t>
      </w:r>
    </w:p>
    <w:p w14:paraId="7E949EEF" w14:textId="77777777" w:rsidR="00971054" w:rsidRDefault="00971054" w:rsidP="00F8371D">
      <w:pPr>
        <w:jc w:val="center"/>
        <w:rPr>
          <w:rFonts w:eastAsia="Calibri"/>
          <w:b/>
          <w:kern w:val="2"/>
          <w:lang w:eastAsia="en-US"/>
        </w:rPr>
      </w:pPr>
    </w:p>
    <w:p w14:paraId="26A23DC6" w14:textId="50E1C26B" w:rsidR="00971054" w:rsidRDefault="00B9342E" w:rsidP="00F8371D">
      <w:pPr>
        <w:jc w:val="center"/>
        <w:rPr>
          <w:rFonts w:eastAsia="Calibri"/>
          <w:b/>
          <w:kern w:val="2"/>
          <w:lang w:eastAsia="en-US"/>
        </w:rPr>
      </w:pPr>
      <w:r>
        <w:rPr>
          <w:rFonts w:eastAsia="Calibri"/>
          <w:b/>
          <w:kern w:val="2"/>
          <w:lang w:eastAsia="en-US"/>
        </w:rPr>
        <w:t>Borzavár, Alkotmány utca 1</w:t>
      </w:r>
      <w:r w:rsidR="00E60987">
        <w:rPr>
          <w:rFonts w:eastAsia="Calibri"/>
          <w:b/>
          <w:kern w:val="2"/>
          <w:lang w:eastAsia="en-US"/>
        </w:rPr>
        <w:t>/B</w:t>
      </w:r>
      <w:r w:rsidR="00BD10FF">
        <w:rPr>
          <w:rFonts w:eastAsia="Calibri"/>
          <w:b/>
          <w:kern w:val="2"/>
          <w:lang w:eastAsia="en-US"/>
        </w:rPr>
        <w:t>.</w:t>
      </w:r>
      <w:r>
        <w:rPr>
          <w:rFonts w:eastAsia="Calibri"/>
          <w:b/>
          <w:kern w:val="2"/>
          <w:lang w:eastAsia="en-US"/>
        </w:rPr>
        <w:t xml:space="preserve"> szám alatti orvosi rendelő akadálymentesítésével összefüggő </w:t>
      </w:r>
      <w:r w:rsidR="00E60987">
        <w:rPr>
          <w:rFonts w:eastAsia="Calibri"/>
          <w:b/>
          <w:kern w:val="2"/>
          <w:lang w:eastAsia="en-US"/>
        </w:rPr>
        <w:t>feladatokról</w:t>
      </w:r>
    </w:p>
    <w:p w14:paraId="39288DA7" w14:textId="77777777" w:rsidR="00971054" w:rsidRDefault="00971054" w:rsidP="00F8371D">
      <w:pPr>
        <w:jc w:val="center"/>
        <w:rPr>
          <w:rFonts w:eastAsia="Calibri"/>
          <w:b/>
          <w:kern w:val="2"/>
          <w:lang w:eastAsia="en-US"/>
        </w:rPr>
      </w:pPr>
    </w:p>
    <w:p w14:paraId="667C0A9D" w14:textId="77777777" w:rsidR="00803371" w:rsidRDefault="00803371" w:rsidP="00F8371D">
      <w:pPr>
        <w:jc w:val="center"/>
        <w:rPr>
          <w:rFonts w:eastAsia="Calibri"/>
          <w:b/>
          <w:kern w:val="2"/>
          <w:lang w:eastAsia="en-US"/>
        </w:rPr>
      </w:pPr>
    </w:p>
    <w:p w14:paraId="627699C0" w14:textId="301BE6D8" w:rsidR="005D3F75" w:rsidRDefault="00E60987" w:rsidP="005963D4">
      <w:pPr>
        <w:suppressAutoHyphens/>
        <w:jc w:val="both"/>
        <w:rPr>
          <w:lang w:eastAsia="zh-CN"/>
        </w:rPr>
      </w:pPr>
      <w:r>
        <w:rPr>
          <w:lang w:eastAsia="zh-CN"/>
        </w:rPr>
        <w:t xml:space="preserve">1. </w:t>
      </w:r>
      <w:r w:rsidR="004E1ECD">
        <w:rPr>
          <w:lang w:eastAsia="zh-CN"/>
        </w:rPr>
        <w:t>Borzavár</w:t>
      </w:r>
      <w:r w:rsidR="002A64B2">
        <w:rPr>
          <w:lang w:eastAsia="zh-CN"/>
        </w:rPr>
        <w:t xml:space="preserve"> </w:t>
      </w:r>
      <w:r w:rsidR="00971054">
        <w:rPr>
          <w:lang w:eastAsia="zh-CN"/>
        </w:rPr>
        <w:t>Község</w:t>
      </w:r>
      <w:r w:rsidR="004E1ECD">
        <w:rPr>
          <w:lang w:eastAsia="zh-CN"/>
        </w:rPr>
        <w:t>i</w:t>
      </w:r>
      <w:r w:rsidR="00971054" w:rsidRPr="00F26531">
        <w:rPr>
          <w:lang w:eastAsia="zh-CN"/>
        </w:rPr>
        <w:t xml:space="preserve"> Önkormányzat Képviselő-</w:t>
      </w:r>
      <w:r w:rsidR="005D3F75">
        <w:rPr>
          <w:lang w:eastAsia="zh-CN"/>
        </w:rPr>
        <w:t xml:space="preserve">testülete </w:t>
      </w:r>
      <w:r>
        <w:rPr>
          <w:lang w:eastAsia="zh-CN"/>
        </w:rPr>
        <w:t>elhatározza, hogy megkezdi a Borzavár, Alkotmány utca 1./B szám (Borzavár, belterület 2/1 hrsz) alatti ingatlanon lévő orvosi rendelő jogszabályi környezetnek megfelelő akadálymentesítéséhez szükséges előkészítéseket.</w:t>
      </w:r>
    </w:p>
    <w:p w14:paraId="76099FFB" w14:textId="77777777" w:rsidR="00E60987" w:rsidRDefault="00E60987" w:rsidP="005963D4">
      <w:pPr>
        <w:suppressAutoHyphens/>
        <w:jc w:val="both"/>
        <w:rPr>
          <w:lang w:eastAsia="zh-CN"/>
        </w:rPr>
      </w:pPr>
    </w:p>
    <w:p w14:paraId="69222342" w14:textId="2F5CD44E" w:rsidR="00E60987" w:rsidRDefault="00E60987" w:rsidP="005963D4">
      <w:pPr>
        <w:suppressAutoHyphens/>
        <w:jc w:val="both"/>
        <w:rPr>
          <w:lang w:eastAsia="zh-CN"/>
        </w:rPr>
      </w:pPr>
      <w:r>
        <w:rPr>
          <w:lang w:eastAsia="zh-CN"/>
        </w:rPr>
        <w:t>2. Borzavár Községi Önkormányzat Képviselő-testülete felhatalmazza a polgármestert, hogy rehabilitációs környezettervező szakértőktől kérjen ajánlatot az akadálymentesítés lehetőségeit vizsgáló tanulmányterv elkészítésére, és a legalacsonyabb összegű ajánlat alapján rendelje azt meg.</w:t>
      </w:r>
    </w:p>
    <w:p w14:paraId="6EA4BEA0" w14:textId="77777777" w:rsidR="006846CE" w:rsidRDefault="006846CE" w:rsidP="00F8371D">
      <w:pPr>
        <w:suppressAutoHyphens/>
        <w:jc w:val="both"/>
        <w:rPr>
          <w:lang w:eastAsia="zh-CN"/>
        </w:rPr>
      </w:pPr>
    </w:p>
    <w:p w14:paraId="4132038D" w14:textId="46C14CAD" w:rsidR="006846CE" w:rsidRDefault="006846CE" w:rsidP="00E60987">
      <w:pPr>
        <w:tabs>
          <w:tab w:val="left" w:pos="1418"/>
        </w:tabs>
        <w:suppressAutoHyphens/>
        <w:jc w:val="both"/>
        <w:rPr>
          <w:lang w:eastAsia="zh-CN"/>
        </w:rPr>
      </w:pPr>
      <w:r w:rsidRPr="006846CE">
        <w:rPr>
          <w:u w:val="single"/>
          <w:lang w:eastAsia="zh-CN"/>
        </w:rPr>
        <w:t>Felelős:</w:t>
      </w:r>
      <w:r>
        <w:rPr>
          <w:lang w:eastAsia="zh-CN"/>
        </w:rPr>
        <w:t xml:space="preserve"> </w:t>
      </w:r>
      <w:r w:rsidR="00803371">
        <w:rPr>
          <w:lang w:eastAsia="zh-CN"/>
        </w:rPr>
        <w:tab/>
      </w:r>
      <w:proofErr w:type="spellStart"/>
      <w:r w:rsidR="004E1ECD">
        <w:rPr>
          <w:lang w:eastAsia="zh-CN"/>
        </w:rPr>
        <w:t>Skobrák</w:t>
      </w:r>
      <w:proofErr w:type="spellEnd"/>
      <w:r w:rsidR="004E1ECD">
        <w:rPr>
          <w:lang w:eastAsia="zh-CN"/>
        </w:rPr>
        <w:t xml:space="preserve"> Viktória</w:t>
      </w:r>
      <w:r w:rsidR="002A64B2">
        <w:rPr>
          <w:lang w:eastAsia="zh-CN"/>
        </w:rPr>
        <w:t xml:space="preserve"> </w:t>
      </w:r>
      <w:r>
        <w:rPr>
          <w:lang w:eastAsia="zh-CN"/>
        </w:rPr>
        <w:t>polgármester</w:t>
      </w:r>
    </w:p>
    <w:p w14:paraId="52EFAF1A" w14:textId="5F9CE84D" w:rsidR="002A64B2" w:rsidRDefault="006846CE" w:rsidP="00E60987">
      <w:pPr>
        <w:tabs>
          <w:tab w:val="left" w:pos="1418"/>
        </w:tabs>
        <w:suppressAutoHyphens/>
        <w:jc w:val="both"/>
        <w:rPr>
          <w:lang w:eastAsia="zh-CN"/>
        </w:rPr>
      </w:pPr>
      <w:r w:rsidRPr="006846CE">
        <w:rPr>
          <w:u w:val="single"/>
          <w:lang w:eastAsia="zh-CN"/>
        </w:rPr>
        <w:t>Határidő:</w:t>
      </w:r>
      <w:r w:rsidR="00E60987">
        <w:rPr>
          <w:lang w:eastAsia="zh-CN"/>
        </w:rPr>
        <w:tab/>
        <w:t>1. pont esetében: azonnal</w:t>
      </w:r>
    </w:p>
    <w:p w14:paraId="14CF29BE" w14:textId="2A1F9670" w:rsidR="00BB177F" w:rsidRDefault="00E60987" w:rsidP="00E60987">
      <w:pPr>
        <w:tabs>
          <w:tab w:val="left" w:pos="1418"/>
        </w:tabs>
        <w:suppressAutoHyphens/>
        <w:jc w:val="both"/>
        <w:rPr>
          <w:lang w:eastAsia="zh-CN"/>
        </w:rPr>
      </w:pPr>
      <w:r>
        <w:rPr>
          <w:lang w:eastAsia="zh-CN"/>
        </w:rPr>
        <w:tab/>
        <w:t>2. pont esetében: 2026. augusztus 14.</w:t>
      </w:r>
    </w:p>
    <w:p w14:paraId="18DB1BCF" w14:textId="77777777" w:rsidR="00BB177F" w:rsidRDefault="00BB177F">
      <w:pPr>
        <w:rPr>
          <w:lang w:eastAsia="zh-CN"/>
        </w:rPr>
      </w:pPr>
      <w:r>
        <w:rPr>
          <w:lang w:eastAsia="zh-CN"/>
        </w:rPr>
        <w:br w:type="page"/>
      </w:r>
    </w:p>
    <w:p w14:paraId="28C694DD" w14:textId="07CF4974" w:rsidR="00BB177F" w:rsidRDefault="00BB177F" w:rsidP="0056236F">
      <w:pPr>
        <w:jc w:val="center"/>
        <w:rPr>
          <w:rFonts w:eastAsia="Calibri"/>
          <w:b/>
          <w:kern w:val="2"/>
          <w:lang w:eastAsia="en-US"/>
        </w:rPr>
      </w:pPr>
      <w:r>
        <w:rPr>
          <w:rFonts w:eastAsia="Calibri"/>
          <w:b/>
          <w:kern w:val="2"/>
          <w:lang w:eastAsia="en-US"/>
        </w:rPr>
        <w:t>2.</w:t>
      </w:r>
    </w:p>
    <w:p w14:paraId="6549B2C2" w14:textId="77777777" w:rsidR="00BB177F" w:rsidRDefault="00BB177F" w:rsidP="00BB177F">
      <w:pPr>
        <w:jc w:val="center"/>
        <w:rPr>
          <w:rFonts w:eastAsia="Calibri"/>
          <w:b/>
          <w:kern w:val="2"/>
          <w:lang w:eastAsia="en-US"/>
        </w:rPr>
      </w:pPr>
    </w:p>
    <w:p w14:paraId="575B9976" w14:textId="77777777" w:rsidR="00BB177F" w:rsidRPr="000A519B" w:rsidRDefault="00BB177F" w:rsidP="00BB177F">
      <w:pPr>
        <w:jc w:val="center"/>
        <w:rPr>
          <w:rFonts w:eastAsia="Calibri"/>
          <w:b/>
          <w:kern w:val="2"/>
          <w:lang w:eastAsia="en-US"/>
        </w:rPr>
      </w:pPr>
      <w:r>
        <w:rPr>
          <w:rFonts w:eastAsia="Calibri"/>
          <w:b/>
          <w:kern w:val="2"/>
          <w:lang w:eastAsia="en-US"/>
        </w:rPr>
        <w:t>Borzavár Községi Önkormányzat Képviselő-testületének</w:t>
      </w:r>
    </w:p>
    <w:p w14:paraId="701B2DAA" w14:textId="34EBAB72" w:rsidR="00BB177F" w:rsidRDefault="00BB177F" w:rsidP="00BB177F">
      <w:pPr>
        <w:jc w:val="center"/>
        <w:rPr>
          <w:rFonts w:eastAsia="Calibri"/>
          <w:b/>
          <w:kern w:val="2"/>
          <w:lang w:eastAsia="en-US"/>
        </w:rPr>
      </w:pPr>
      <w:r w:rsidRPr="000A519B">
        <w:rPr>
          <w:rFonts w:eastAsia="Calibri"/>
          <w:b/>
          <w:kern w:val="2"/>
          <w:lang w:eastAsia="en-US"/>
        </w:rPr>
        <w:t>…/202</w:t>
      </w:r>
      <w:r>
        <w:rPr>
          <w:rFonts w:eastAsia="Calibri"/>
          <w:b/>
          <w:kern w:val="2"/>
          <w:lang w:eastAsia="en-US"/>
        </w:rPr>
        <w:t>6</w:t>
      </w:r>
      <w:r w:rsidRPr="000A519B">
        <w:rPr>
          <w:rFonts w:eastAsia="Calibri"/>
          <w:b/>
          <w:kern w:val="2"/>
          <w:lang w:eastAsia="en-US"/>
        </w:rPr>
        <w:t>.(</w:t>
      </w:r>
      <w:r w:rsidR="00BD10FF">
        <w:rPr>
          <w:rFonts w:eastAsia="Calibri"/>
          <w:b/>
          <w:kern w:val="2"/>
          <w:lang w:eastAsia="en-US"/>
        </w:rPr>
        <w:t>..</w:t>
      </w:r>
      <w:r>
        <w:rPr>
          <w:rFonts w:eastAsia="Calibri"/>
          <w:b/>
          <w:kern w:val="2"/>
          <w:lang w:eastAsia="en-US"/>
        </w:rPr>
        <w:t>.</w:t>
      </w:r>
      <w:r w:rsidRPr="000A519B">
        <w:rPr>
          <w:rFonts w:eastAsia="Calibri"/>
          <w:b/>
          <w:kern w:val="2"/>
          <w:lang w:eastAsia="en-US"/>
        </w:rPr>
        <w:t>) határozata</w:t>
      </w:r>
    </w:p>
    <w:p w14:paraId="53AE9BC6" w14:textId="77777777" w:rsidR="00BB177F" w:rsidRDefault="00BB177F" w:rsidP="00173847">
      <w:pPr>
        <w:rPr>
          <w:rFonts w:eastAsia="Calibri"/>
          <w:b/>
          <w:kern w:val="2"/>
          <w:lang w:eastAsia="en-US"/>
        </w:rPr>
      </w:pPr>
    </w:p>
    <w:p w14:paraId="6C9AD331" w14:textId="52DC698C" w:rsidR="00BB177F" w:rsidRDefault="00BB177F" w:rsidP="00BB177F">
      <w:pPr>
        <w:jc w:val="center"/>
        <w:rPr>
          <w:rFonts w:eastAsia="Calibri"/>
          <w:b/>
          <w:kern w:val="2"/>
          <w:lang w:eastAsia="en-US"/>
        </w:rPr>
      </w:pPr>
      <w:r>
        <w:rPr>
          <w:rFonts w:eastAsia="Calibri"/>
          <w:b/>
          <w:kern w:val="2"/>
          <w:lang w:eastAsia="en-US"/>
        </w:rPr>
        <w:t>Borzavár községben lévő intézmények, közszolgáltatások elhelyezésének vizsgálatáról</w:t>
      </w:r>
    </w:p>
    <w:p w14:paraId="0AA4FDF5" w14:textId="77777777" w:rsidR="00BB177F" w:rsidRDefault="00BB177F" w:rsidP="00BB177F">
      <w:pPr>
        <w:jc w:val="center"/>
        <w:rPr>
          <w:rFonts w:eastAsia="Calibri"/>
          <w:b/>
          <w:kern w:val="2"/>
          <w:lang w:eastAsia="en-US"/>
        </w:rPr>
      </w:pPr>
    </w:p>
    <w:p w14:paraId="76AF5CEB" w14:textId="77777777" w:rsidR="00BB177F" w:rsidRDefault="00BB177F" w:rsidP="00BB177F">
      <w:pPr>
        <w:jc w:val="center"/>
        <w:rPr>
          <w:rFonts w:eastAsia="Calibri"/>
          <w:b/>
          <w:kern w:val="2"/>
          <w:lang w:eastAsia="en-US"/>
        </w:rPr>
      </w:pPr>
    </w:p>
    <w:p w14:paraId="408C9710" w14:textId="610E9D33" w:rsidR="00BB177F" w:rsidRDefault="00BB177F" w:rsidP="00BB177F">
      <w:pPr>
        <w:suppressAutoHyphens/>
        <w:jc w:val="both"/>
        <w:rPr>
          <w:lang w:eastAsia="zh-CN"/>
        </w:rPr>
      </w:pPr>
      <w:r>
        <w:rPr>
          <w:lang w:eastAsia="zh-CN"/>
        </w:rPr>
        <w:t>1. Borzavár Községi</w:t>
      </w:r>
      <w:r w:rsidRPr="00F26531">
        <w:rPr>
          <w:lang w:eastAsia="zh-CN"/>
        </w:rPr>
        <w:t xml:space="preserve"> Önkormányzat Képviselő-</w:t>
      </w:r>
      <w:r>
        <w:rPr>
          <w:lang w:eastAsia="zh-CN"/>
        </w:rPr>
        <w:t>testülete elhatározza, hogy feltárja a településen működő, önkormányzat feladatkörébe tartozó közszolgáltatásokat, közintézményeket, azok jelenlegi elhelyezésének körülményeit</w:t>
      </w:r>
      <w:r w:rsidR="00EB670B">
        <w:rPr>
          <w:lang w:eastAsia="zh-CN"/>
        </w:rPr>
        <w:t>,</w:t>
      </w:r>
      <w:r>
        <w:rPr>
          <w:lang w:eastAsia="zh-CN"/>
        </w:rPr>
        <w:t xml:space="preserve"> többek között akadálymentesítési szempontból, figyelemmel a használaton kívüli helyiségekre, épületekre is.</w:t>
      </w:r>
    </w:p>
    <w:p w14:paraId="6C8C05AB" w14:textId="77777777" w:rsidR="00BB177F" w:rsidRDefault="00BB177F" w:rsidP="00BB177F">
      <w:pPr>
        <w:suppressAutoHyphens/>
        <w:jc w:val="both"/>
        <w:rPr>
          <w:lang w:eastAsia="zh-CN"/>
        </w:rPr>
      </w:pPr>
    </w:p>
    <w:p w14:paraId="52C26E8D" w14:textId="39DE2FDE" w:rsidR="00BB177F" w:rsidRDefault="00BB177F" w:rsidP="00BB177F">
      <w:pPr>
        <w:suppressAutoHyphens/>
        <w:jc w:val="both"/>
        <w:rPr>
          <w:lang w:eastAsia="zh-CN"/>
        </w:rPr>
      </w:pPr>
      <w:r>
        <w:rPr>
          <w:lang w:eastAsia="zh-CN"/>
        </w:rPr>
        <w:t>2. Borzavár Községi Önkormányzat Képviselő-testülete utasítja a jegyzőt, hogy készítsen előterjesztést az 1. pontban meghatározott ingatlanokról, tegyen javaslatot a funkciók, intézmények esetleges áthelyezésére.</w:t>
      </w:r>
    </w:p>
    <w:p w14:paraId="0817F3C3" w14:textId="77777777" w:rsidR="00BB177F" w:rsidRDefault="00BB177F" w:rsidP="00BB177F">
      <w:pPr>
        <w:suppressAutoHyphens/>
        <w:jc w:val="both"/>
        <w:rPr>
          <w:lang w:eastAsia="zh-CN"/>
        </w:rPr>
      </w:pPr>
    </w:p>
    <w:p w14:paraId="19EF3FD5" w14:textId="77777777" w:rsidR="00BB177F" w:rsidRDefault="00BB177F" w:rsidP="00BB177F">
      <w:pPr>
        <w:tabs>
          <w:tab w:val="left" w:pos="1418"/>
        </w:tabs>
        <w:suppressAutoHyphens/>
        <w:jc w:val="both"/>
        <w:rPr>
          <w:lang w:eastAsia="zh-CN"/>
        </w:rPr>
      </w:pPr>
      <w:r w:rsidRPr="006846CE">
        <w:rPr>
          <w:u w:val="single"/>
          <w:lang w:eastAsia="zh-CN"/>
        </w:rPr>
        <w:t>Felelős:</w:t>
      </w:r>
      <w:r>
        <w:rPr>
          <w:lang w:eastAsia="zh-CN"/>
        </w:rPr>
        <w:t xml:space="preserve"> </w:t>
      </w:r>
      <w:r>
        <w:rPr>
          <w:lang w:eastAsia="zh-CN"/>
        </w:rPr>
        <w:tab/>
      </w:r>
      <w:proofErr w:type="spellStart"/>
      <w:r>
        <w:rPr>
          <w:lang w:eastAsia="zh-CN"/>
        </w:rPr>
        <w:t>Skobrák</w:t>
      </w:r>
      <w:proofErr w:type="spellEnd"/>
      <w:r>
        <w:rPr>
          <w:lang w:eastAsia="zh-CN"/>
        </w:rPr>
        <w:t xml:space="preserve"> Viktória polgármester</w:t>
      </w:r>
    </w:p>
    <w:p w14:paraId="0A708681" w14:textId="77777777" w:rsidR="00BB177F" w:rsidRDefault="00BB177F" w:rsidP="00BB177F">
      <w:pPr>
        <w:tabs>
          <w:tab w:val="left" w:pos="1418"/>
        </w:tabs>
        <w:suppressAutoHyphens/>
        <w:jc w:val="both"/>
        <w:rPr>
          <w:lang w:eastAsia="zh-CN"/>
        </w:rPr>
      </w:pPr>
      <w:r w:rsidRPr="006846CE">
        <w:rPr>
          <w:u w:val="single"/>
          <w:lang w:eastAsia="zh-CN"/>
        </w:rPr>
        <w:t>Határidő:</w:t>
      </w:r>
      <w:r>
        <w:rPr>
          <w:lang w:eastAsia="zh-CN"/>
        </w:rPr>
        <w:tab/>
        <w:t>1. pont esetében: azonnal</w:t>
      </w:r>
    </w:p>
    <w:p w14:paraId="48C0DE5E" w14:textId="385A7817" w:rsidR="00E60987" w:rsidRDefault="00BB177F" w:rsidP="00E60987">
      <w:pPr>
        <w:tabs>
          <w:tab w:val="left" w:pos="1418"/>
        </w:tabs>
        <w:suppressAutoHyphens/>
        <w:jc w:val="both"/>
        <w:rPr>
          <w:rFonts w:eastAsia="Calibri"/>
          <w:b/>
          <w:kern w:val="2"/>
          <w:lang w:eastAsia="en-US"/>
        </w:rPr>
      </w:pPr>
      <w:r>
        <w:rPr>
          <w:lang w:eastAsia="zh-CN"/>
        </w:rPr>
        <w:tab/>
        <w:t>2. pont esetében: 2026. szeptemberi képviselő-testületi ülés</w:t>
      </w:r>
    </w:p>
    <w:sectPr w:rsidR="00E609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54B5A"/>
    <w:multiLevelType w:val="hybridMultilevel"/>
    <w:tmpl w:val="A5507596"/>
    <w:lvl w:ilvl="0" w:tplc="AF2A6F20">
      <w:start w:val="202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98E665D"/>
    <w:multiLevelType w:val="hybridMultilevel"/>
    <w:tmpl w:val="B6D0CFA8"/>
    <w:lvl w:ilvl="0" w:tplc="220A240E">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56A82348"/>
    <w:multiLevelType w:val="hybridMultilevel"/>
    <w:tmpl w:val="E996D1D8"/>
    <w:lvl w:ilvl="0" w:tplc="AA701D56">
      <w:start w:val="7"/>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6C8165E8"/>
    <w:multiLevelType w:val="hybridMultilevel"/>
    <w:tmpl w:val="D5B61DBC"/>
    <w:lvl w:ilvl="0" w:tplc="8F32D682">
      <w:start w:val="202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794A6865"/>
    <w:multiLevelType w:val="hybridMultilevel"/>
    <w:tmpl w:val="5712B8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019241780">
    <w:abstractNumId w:val="0"/>
  </w:num>
  <w:num w:numId="2" w16cid:durableId="1788352305">
    <w:abstractNumId w:val="2"/>
  </w:num>
  <w:num w:numId="3" w16cid:durableId="1842768765">
    <w:abstractNumId w:val="4"/>
  </w:num>
  <w:num w:numId="4" w16cid:durableId="2027445000">
    <w:abstractNumId w:val="1"/>
  </w:num>
  <w:num w:numId="5" w16cid:durableId="18971606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19B"/>
    <w:rsid w:val="00030224"/>
    <w:rsid w:val="000A519B"/>
    <w:rsid w:val="000C7307"/>
    <w:rsid w:val="000E112A"/>
    <w:rsid w:val="00105449"/>
    <w:rsid w:val="00140C3C"/>
    <w:rsid w:val="0016377C"/>
    <w:rsid w:val="00173847"/>
    <w:rsid w:val="0018256A"/>
    <w:rsid w:val="001D6937"/>
    <w:rsid w:val="001F56C1"/>
    <w:rsid w:val="002A64B2"/>
    <w:rsid w:val="002C6EAA"/>
    <w:rsid w:val="002D3010"/>
    <w:rsid w:val="00302182"/>
    <w:rsid w:val="00385EA4"/>
    <w:rsid w:val="00423D42"/>
    <w:rsid w:val="00482413"/>
    <w:rsid w:val="004E1ECD"/>
    <w:rsid w:val="004E3190"/>
    <w:rsid w:val="00535AED"/>
    <w:rsid w:val="0056236F"/>
    <w:rsid w:val="005963D4"/>
    <w:rsid w:val="005A6484"/>
    <w:rsid w:val="005D3F75"/>
    <w:rsid w:val="005D72FE"/>
    <w:rsid w:val="005F6CB7"/>
    <w:rsid w:val="00656DAF"/>
    <w:rsid w:val="006846CE"/>
    <w:rsid w:val="006945B5"/>
    <w:rsid w:val="00753C77"/>
    <w:rsid w:val="007B43B0"/>
    <w:rsid w:val="00803371"/>
    <w:rsid w:val="00890419"/>
    <w:rsid w:val="009054FB"/>
    <w:rsid w:val="00962D60"/>
    <w:rsid w:val="00971054"/>
    <w:rsid w:val="009C748A"/>
    <w:rsid w:val="00A04B97"/>
    <w:rsid w:val="00AB5F92"/>
    <w:rsid w:val="00AC46AF"/>
    <w:rsid w:val="00AF1050"/>
    <w:rsid w:val="00AF1698"/>
    <w:rsid w:val="00B646FA"/>
    <w:rsid w:val="00B9342E"/>
    <w:rsid w:val="00B947B7"/>
    <w:rsid w:val="00BA0A51"/>
    <w:rsid w:val="00BB177F"/>
    <w:rsid w:val="00BC2528"/>
    <w:rsid w:val="00BC593D"/>
    <w:rsid w:val="00BD10FF"/>
    <w:rsid w:val="00C5520C"/>
    <w:rsid w:val="00C754D6"/>
    <w:rsid w:val="00CA4D3F"/>
    <w:rsid w:val="00CE56EE"/>
    <w:rsid w:val="00CF3CC9"/>
    <w:rsid w:val="00D25AC5"/>
    <w:rsid w:val="00D46E3B"/>
    <w:rsid w:val="00D54353"/>
    <w:rsid w:val="00DD253D"/>
    <w:rsid w:val="00DD4AD3"/>
    <w:rsid w:val="00E20A1E"/>
    <w:rsid w:val="00E331D9"/>
    <w:rsid w:val="00E60987"/>
    <w:rsid w:val="00E90E12"/>
    <w:rsid w:val="00E95D59"/>
    <w:rsid w:val="00EB670B"/>
    <w:rsid w:val="00EC71DE"/>
    <w:rsid w:val="00EC7901"/>
    <w:rsid w:val="00F05A19"/>
    <w:rsid w:val="00F439D2"/>
    <w:rsid w:val="00F8371D"/>
    <w:rsid w:val="00F850CF"/>
    <w:rsid w:val="00F85DB3"/>
    <w:rsid w:val="00FA539C"/>
    <w:rsid w:val="00FE31F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0F952"/>
  <w15:chartTrackingRefBased/>
  <w15:docId w15:val="{6E64476D-FC55-477F-AC94-62BA27D1B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A519B"/>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0A5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A4D3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CA4D3F"/>
    <w:rPr>
      <w:rFonts w:ascii="Segoe UI" w:eastAsia="Times New Roman" w:hAnsi="Segoe UI" w:cs="Segoe UI"/>
      <w:sz w:val="18"/>
      <w:szCs w:val="18"/>
      <w:lang w:eastAsia="hu-HU"/>
    </w:rPr>
  </w:style>
  <w:style w:type="paragraph" w:styleId="Listaszerbekezds">
    <w:name w:val="List Paragraph"/>
    <w:basedOn w:val="Norml"/>
    <w:uiPriority w:val="34"/>
    <w:qFormat/>
    <w:rsid w:val="00F850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A7E12-43B5-4DD3-9F74-C81051398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874</Words>
  <Characters>6032</Characters>
  <Application>Microsoft Office Word</Application>
  <DocSecurity>0</DocSecurity>
  <Lines>50</Lines>
  <Paragraphs>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Judit Viziné dr. Horváth</cp:lastModifiedBy>
  <cp:revision>17</cp:revision>
  <dcterms:created xsi:type="dcterms:W3CDTF">2026-06-04T08:14:00Z</dcterms:created>
  <dcterms:modified xsi:type="dcterms:W3CDTF">2026-06-16T14:06:00Z</dcterms:modified>
</cp:coreProperties>
</file>